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240" w:after="24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33"/>
          <w:szCs w:val="33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/>
          <w:sz w:val="33"/>
          <w:szCs w:val="33"/>
          <w:lang w:eastAsia="ru-RU"/>
        </w:rPr>
        <w:t xml:space="preserve">Роспотребнадзор информирует, можно ли вернуть подарочный сертификат</w:t>
      </w:r>
      <w:r>
        <w:rPr>
          <w:rFonts w:ascii="Times New Roman" w:hAnsi="Times New Roman" w:eastAsia="Times New Roman" w:cs="Times New Roman"/>
          <w:b/>
          <w:bCs/>
          <w:color w:val="000000"/>
          <w:sz w:val="33"/>
          <w:szCs w:val="33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Нередко возникает вопрос, что делать, если по определенным причинам не удалось воспользоваться подарочным сертификатом. Роспотребнадзор сообщает: подарочная карта в правовом смысле рассматривается как предварительная оплата товара, которую можно вернуть.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одавец вправе устанавливать правила использования подарочных карт, если они не нарушают права потребителя, предусмотренные Законом Российской Федерации от 7 февраля 1992 года №2300-1 «О защите прав потребителей» и Гражданским кодексом Российской Федерации.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 законным условиям, как правило, относятся: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627"/>
        <w:numPr>
          <w:ilvl w:val="0"/>
          <w:numId w:val="1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Указание номинала и формы сертификата;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627"/>
        <w:numPr>
          <w:ilvl w:val="0"/>
          <w:numId w:val="1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Порядок использования: в магазине или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онлайн;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627"/>
        <w:numPr>
          <w:ilvl w:val="0"/>
          <w:numId w:val="1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Технические правила, например, предъявление карты;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627"/>
        <w:numPr>
          <w:ilvl w:val="0"/>
          <w:numId w:val="1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Правила восстановления карты при утере, если предусмотрено;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627"/>
        <w:numPr>
          <w:ilvl w:val="0"/>
          <w:numId w:val="1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Разумный срок действия, если он не ограничивает право на возврат денежных средств.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Незаконными признаются условия, которые ущемляют права потребителя: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627"/>
        <w:numPr>
          <w:ilvl w:val="0"/>
          <w:numId w:val="2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Запрет на возврат денежных средств по карте;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627"/>
        <w:numPr>
          <w:ilvl w:val="0"/>
          <w:numId w:val="2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Сгорание средств по истечении срока действия;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627"/>
        <w:numPr>
          <w:ilvl w:val="0"/>
          <w:numId w:val="2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Отказ в возврате остатка средств.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36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Подобные условия могут быть признаны недопустимыми на основании статьи 16 Закона о защите прав потребителей.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Если в Роспотребнадзор поступают соответствующие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обращения от потребителей, специалисты проводят соответствующую оценку соблюдения обязательных требований, запрашивают документы, дают правовую оценку условиям использования сертификатов, при выявлении нарушений принимают соответствующие меры реагирования.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Если продавец установил правила, не соответствующие закону, потребитель вправе: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1. Обратиться к продавцу с письменной претензией и потребовать возврата денежных средств или отмены незаконных условий.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2. Подать жалобу в Роспотребнадзор через официальный сайт, портал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Госуслуги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» или в письменном виде.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3. Обратиться в суд. Потребитель имеет право требовать возврата денег, взыскать неустойку, компенсацию морального вреда и штраф 50% от суммы за неудовлетворение требований добровольно.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r/>
      <w:r/>
    </w:p>
    <w:sectPr>
      <w:footnotePr/>
      <w:endnotePr/>
      <w:type w:val="nextPage"/>
      <w:pgSz w:w="11907" w:h="16839" w:orient="portrait"/>
      <w:pgMar w:top="567" w:right="567" w:bottom="567" w:left="567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3"/>
    <w:link w:val="622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3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3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3"/>
    <w:link w:val="42"/>
    <w:uiPriority w:val="99"/>
  </w:style>
  <w:style w:type="paragraph" w:styleId="44">
    <w:name w:val="Footer"/>
    <w:basedOn w:val="62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3"/>
    <w:link w:val="44"/>
    <w:uiPriority w:val="99"/>
  </w:style>
  <w:style w:type="paragraph" w:styleId="46">
    <w:name w:val="Caption"/>
    <w:basedOn w:val="621"/>
    <w:next w:val="6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3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3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</w:style>
  <w:style w:type="paragraph" w:styleId="622">
    <w:name w:val="Heading 1"/>
    <w:basedOn w:val="621"/>
    <w:link w:val="626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 w:customStyle="1">
    <w:name w:val="Заголовок 1 Знак"/>
    <w:basedOn w:val="623"/>
    <w:link w:val="622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627">
    <w:name w:val="List Paragraph"/>
    <w:basedOn w:val="62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Яшина Т.А. Сектор развития предпринимательства и торговли Заведующая сектором</cp:lastModifiedBy>
  <cp:revision>2</cp:revision>
  <dcterms:created xsi:type="dcterms:W3CDTF">2026-05-07T07:00:00Z</dcterms:created>
  <dcterms:modified xsi:type="dcterms:W3CDTF">2026-05-13T08:06:30Z</dcterms:modified>
</cp:coreProperties>
</file>